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0F" w:rsidRPr="00CF6A0F" w:rsidRDefault="00CF6A0F" w:rsidP="00CF6A0F">
      <w:pPr>
        <w:jc w:val="center"/>
        <w:rPr>
          <w:rFonts w:ascii="Arial" w:hAnsi="Arial" w:cs="Arial"/>
          <w:b/>
          <w:color w:val="626262"/>
          <w:shd w:val="clear" w:color="auto" w:fill="FFFFFF"/>
        </w:rPr>
      </w:pPr>
      <w:r w:rsidRPr="00CF6A0F">
        <w:rPr>
          <w:rFonts w:ascii="Arial" w:hAnsi="Arial" w:cs="Arial"/>
          <w:b/>
          <w:color w:val="626262"/>
          <w:shd w:val="clear" w:color="auto" w:fill="FFFFFF"/>
        </w:rPr>
        <w:t>Terms and Conditions – Mary’s Meanders</w:t>
      </w:r>
    </w:p>
    <w:p w:rsidR="00CF6A0F" w:rsidRDefault="00CF6A0F">
      <w:pPr>
        <w:rPr>
          <w:rFonts w:ascii="Arial" w:hAnsi="Arial" w:cs="Arial"/>
          <w:color w:val="626262"/>
          <w:shd w:val="clear" w:color="auto" w:fill="FFFFFF"/>
        </w:rPr>
      </w:pPr>
    </w:p>
    <w:p w:rsidR="002B6091" w:rsidRDefault="002D2EF7">
      <w:pPr>
        <w:rPr>
          <w:rFonts w:ascii="Arial" w:hAnsi="Arial" w:cs="Arial"/>
          <w:color w:val="626262"/>
          <w:shd w:val="clear" w:color="auto" w:fill="FFFFFF"/>
        </w:rPr>
      </w:pPr>
      <w:r>
        <w:rPr>
          <w:rFonts w:ascii="Arial" w:hAnsi="Arial" w:cs="Arial"/>
          <w:color w:val="626262"/>
          <w:shd w:val="clear" w:color="auto" w:fill="FFFFFF"/>
        </w:rPr>
        <w:t>These Terms &amp; Conditions (the "Agreement") describe what you are legally entitled to expect from us, in addition to your obligations as a customer.  The terms "the Company", "we", "us" and "our" refer to “Mary’s Meanders” The term "you" refers to the customer visiting our website, booking a reservation through us or otherwise using our services.</w:t>
      </w:r>
    </w:p>
    <w:p w:rsidR="002D2EF7" w:rsidRDefault="002D2EF7">
      <w:pPr>
        <w:rPr>
          <w:rFonts w:ascii="Arial" w:hAnsi="Arial" w:cs="Arial"/>
          <w:color w:val="626262"/>
          <w:shd w:val="clear" w:color="auto" w:fill="FFFFFF"/>
        </w:rPr>
      </w:pPr>
    </w:p>
    <w:p w:rsidR="002D2EF7" w:rsidRDefault="002D2EF7">
      <w:pPr>
        <w:rPr>
          <w:rFonts w:ascii="Arial" w:hAnsi="Arial" w:cs="Arial"/>
          <w:color w:val="626262"/>
          <w:shd w:val="clear" w:color="auto" w:fill="FFFFFF"/>
        </w:rPr>
      </w:pPr>
      <w:r>
        <w:rPr>
          <w:rFonts w:ascii="Arial" w:hAnsi="Arial" w:cs="Arial"/>
          <w:color w:val="626262"/>
          <w:shd w:val="clear" w:color="auto" w:fill="FFFFFF"/>
        </w:rPr>
        <w:t>By booking your tour with the Company or using our website, you are agreeing to be bound by the terms of these Terms &amp; Conditions. You agree on behalf of yourself and those you represent to comply with all such terms and conditions, including the payment of all amounts when due. You agree that any violation of any such terms and conditions may result in (1) the cancellation of your tour booking, (2) your forfeiture of any monies paid for your tour.</w:t>
      </w:r>
    </w:p>
    <w:p w:rsidR="002D2EF7" w:rsidRDefault="002D2EF7">
      <w:pPr>
        <w:rPr>
          <w:rFonts w:ascii="Arial" w:hAnsi="Arial" w:cs="Arial"/>
          <w:color w:val="626262"/>
          <w:shd w:val="clear" w:color="auto" w:fill="FFFFFF"/>
        </w:rPr>
      </w:pPr>
    </w:p>
    <w:p w:rsidR="002D2EF7" w:rsidRDefault="002D2EF7">
      <w:pPr>
        <w:rPr>
          <w:rStyle w:val="Strong"/>
          <w:rFonts w:ascii="Arial" w:hAnsi="Arial" w:cs="Arial"/>
          <w:color w:val="626262"/>
          <w:shd w:val="clear" w:color="auto" w:fill="FFFFFF"/>
        </w:rPr>
      </w:pPr>
      <w:r>
        <w:rPr>
          <w:rStyle w:val="Strong"/>
          <w:rFonts w:ascii="Arial" w:hAnsi="Arial" w:cs="Arial"/>
          <w:color w:val="626262"/>
          <w:shd w:val="clear" w:color="auto" w:fill="FFFFFF"/>
        </w:rPr>
        <w:t>Tour Prices</w:t>
      </w:r>
    </w:p>
    <w:p w:rsidR="002D2EF7" w:rsidRDefault="002D2EF7">
      <w:pPr>
        <w:rPr>
          <w:rFonts w:ascii="Arial" w:hAnsi="Arial" w:cs="Arial"/>
          <w:color w:val="626262"/>
          <w:shd w:val="clear" w:color="auto" w:fill="FFFFFF"/>
        </w:rPr>
      </w:pPr>
      <w:r>
        <w:rPr>
          <w:rFonts w:ascii="Arial" w:hAnsi="Arial" w:cs="Arial"/>
          <w:color w:val="626262"/>
        </w:rPr>
        <w:br/>
      </w:r>
      <w:r>
        <w:rPr>
          <w:rFonts w:ascii="Arial" w:hAnsi="Arial" w:cs="Arial"/>
          <w:color w:val="626262"/>
          <w:shd w:val="clear" w:color="auto" w:fill="FFFFFF"/>
        </w:rPr>
        <w:t>All tour prices are quoted per tour, on a daily basis and are dependent on the number of persons.  All prices are quoted in Pounds Sterling (GBP).  Tour prices include exclusive use of a private vehicle, the services of a driver/guide, car parking fees, transfers and local taxes.  If your tour includes a ferry crossing, the costs associated with them (include those for the guide) will be highlighted to you, prior to booking.  </w:t>
      </w:r>
      <w:r>
        <w:rPr>
          <w:rFonts w:ascii="Arial" w:hAnsi="Arial" w:cs="Arial"/>
          <w:color w:val="626262"/>
        </w:rPr>
        <w:br/>
      </w:r>
      <w:r w:rsidR="00A45ADB">
        <w:rPr>
          <w:rFonts w:ascii="Arial" w:hAnsi="Arial" w:cs="Arial"/>
          <w:color w:val="626262"/>
          <w:shd w:val="clear" w:color="auto" w:fill="FFFFFF"/>
        </w:rPr>
        <w:t xml:space="preserve">By making payment </w:t>
      </w:r>
      <w:bookmarkStart w:id="0" w:name="_GoBack"/>
      <w:bookmarkEnd w:id="0"/>
      <w:r>
        <w:rPr>
          <w:rFonts w:ascii="Arial" w:hAnsi="Arial" w:cs="Arial"/>
          <w:color w:val="626262"/>
          <w:shd w:val="clear" w:color="auto" w:fill="FFFFFF"/>
        </w:rPr>
        <w:t xml:space="preserve"> you hereby agree to these Terms &amp; Conditions.</w:t>
      </w:r>
      <w:r>
        <w:rPr>
          <w:rFonts w:ascii="Arial" w:hAnsi="Arial" w:cs="Arial"/>
          <w:color w:val="626262"/>
        </w:rPr>
        <w:br/>
      </w:r>
      <w:r>
        <w:rPr>
          <w:rFonts w:ascii="Arial" w:hAnsi="Arial" w:cs="Arial"/>
          <w:color w:val="626262"/>
        </w:rPr>
        <w:br/>
      </w:r>
      <w:r>
        <w:rPr>
          <w:rFonts w:ascii="Arial" w:hAnsi="Arial" w:cs="Arial"/>
          <w:color w:val="626262"/>
          <w:shd w:val="clear" w:color="auto" w:fill="FFFFFF"/>
        </w:rPr>
        <w:t>Please note that tour prices do not include admission fees to any paid sites, hotels, meals, ferry costs or tips.</w:t>
      </w:r>
      <w:r>
        <w:rPr>
          <w:rFonts w:ascii="Arial" w:hAnsi="Arial" w:cs="Arial"/>
          <w:color w:val="626262"/>
        </w:rPr>
        <w:br/>
      </w:r>
      <w:r>
        <w:rPr>
          <w:rFonts w:ascii="Arial" w:hAnsi="Arial" w:cs="Arial"/>
          <w:color w:val="626262"/>
        </w:rPr>
        <w:br/>
      </w:r>
      <w:r>
        <w:rPr>
          <w:rFonts w:ascii="Arial" w:hAnsi="Arial" w:cs="Arial"/>
          <w:color w:val="626262"/>
          <w:shd w:val="clear" w:color="auto" w:fill="FFFFFF"/>
        </w:rPr>
        <w:t>Tour prices are final at the time of booking.  If you do wish to amend or adapt any portion of your tour, following the payment of the balance, we will do our utmost to accommodate you, though some changes may incur an extra cost.  Any amended totals will be highlighted to you prior to payment of the balance.</w:t>
      </w:r>
      <w:r>
        <w:rPr>
          <w:rFonts w:ascii="Arial" w:hAnsi="Arial" w:cs="Arial"/>
          <w:color w:val="626262"/>
        </w:rPr>
        <w:br/>
      </w:r>
      <w:r>
        <w:rPr>
          <w:rFonts w:ascii="Arial" w:hAnsi="Arial" w:cs="Arial"/>
          <w:color w:val="626262"/>
        </w:rPr>
        <w:br/>
      </w:r>
      <w:r>
        <w:rPr>
          <w:rFonts w:ascii="Arial" w:hAnsi="Arial" w:cs="Arial"/>
          <w:color w:val="626262"/>
        </w:rPr>
        <w:br/>
      </w:r>
      <w:r>
        <w:rPr>
          <w:rStyle w:val="Strong"/>
          <w:rFonts w:ascii="Arial" w:hAnsi="Arial" w:cs="Arial"/>
          <w:color w:val="626262"/>
          <w:shd w:val="clear" w:color="auto" w:fill="FFFFFF"/>
        </w:rPr>
        <w:t>Cancellation policy</w:t>
      </w:r>
      <w:r>
        <w:rPr>
          <w:rFonts w:ascii="Arial" w:hAnsi="Arial" w:cs="Arial"/>
          <w:color w:val="626262"/>
        </w:rPr>
        <w:br/>
      </w:r>
    </w:p>
    <w:p w:rsidR="00E63811" w:rsidRDefault="002D2EF7" w:rsidP="00E63811">
      <w:pPr>
        <w:rPr>
          <w:rFonts w:ascii="Arial" w:hAnsi="Arial" w:cs="Arial"/>
          <w:color w:val="626262"/>
          <w:shd w:val="clear" w:color="auto" w:fill="FFFFFF"/>
        </w:rPr>
      </w:pPr>
      <w:r>
        <w:rPr>
          <w:rFonts w:ascii="Arial" w:hAnsi="Arial" w:cs="Arial"/>
          <w:color w:val="626262"/>
          <w:shd w:val="clear" w:color="auto" w:fill="FFFFFF"/>
        </w:rPr>
        <w:t>In the unlikely event of any cancellation by the Company any monies paid by client will be fully refunded.</w:t>
      </w:r>
    </w:p>
    <w:p w:rsidR="00551C56" w:rsidRDefault="00E63811" w:rsidP="00E63811">
      <w:pPr>
        <w:rPr>
          <w:rFonts w:ascii="Arial" w:hAnsi="Arial" w:cs="Arial"/>
          <w:color w:val="626262"/>
          <w:shd w:val="clear" w:color="auto" w:fill="FFFFFF"/>
        </w:rPr>
      </w:pPr>
      <w:r>
        <w:rPr>
          <w:rFonts w:ascii="Arial" w:hAnsi="Arial" w:cs="Arial"/>
          <w:color w:val="626262"/>
          <w:shd w:val="clear" w:color="auto" w:fill="FFFFFF"/>
        </w:rPr>
        <w:t>In the event of client cancellation</w:t>
      </w:r>
      <w:r w:rsidR="00551C56">
        <w:rPr>
          <w:rFonts w:ascii="Arial" w:hAnsi="Arial" w:cs="Arial"/>
          <w:color w:val="626262"/>
          <w:shd w:val="clear" w:color="auto" w:fill="FFFFFF"/>
        </w:rPr>
        <w:t xml:space="preserve"> of a day tour</w:t>
      </w:r>
      <w:r>
        <w:rPr>
          <w:rFonts w:ascii="Arial" w:hAnsi="Arial" w:cs="Arial"/>
          <w:color w:val="626262"/>
          <w:shd w:val="clear" w:color="auto" w:fill="FFFFFF"/>
        </w:rPr>
        <w:t xml:space="preserve"> prior to 8 weeks be</w:t>
      </w:r>
      <w:r w:rsidR="00551C56">
        <w:rPr>
          <w:rFonts w:ascii="Arial" w:hAnsi="Arial" w:cs="Arial"/>
          <w:color w:val="626262"/>
          <w:shd w:val="clear" w:color="auto" w:fill="FFFFFF"/>
        </w:rPr>
        <w:t xml:space="preserve">fore departure date, full payment minus </w:t>
      </w:r>
      <w:r>
        <w:rPr>
          <w:rFonts w:ascii="Arial" w:hAnsi="Arial" w:cs="Arial"/>
          <w:color w:val="626262"/>
          <w:shd w:val="clear" w:color="auto" w:fill="FFFFFF"/>
        </w:rPr>
        <w:t>any third party costs incurred, will be returned.</w:t>
      </w:r>
    </w:p>
    <w:p w:rsidR="00B67828" w:rsidRPr="00B67828" w:rsidRDefault="00E63811" w:rsidP="00E63811">
      <w:pPr>
        <w:rPr>
          <w:rFonts w:ascii="Arial" w:eastAsia="Times New Roman" w:hAnsi="Arial" w:cs="Arial"/>
          <w:iCs/>
          <w:color w:val="000000"/>
          <w:bdr w:val="none" w:sz="0" w:space="0" w:color="auto" w:frame="1"/>
          <w:lang w:eastAsia="en-GB"/>
        </w:rPr>
      </w:pPr>
      <w:r>
        <w:rPr>
          <w:rFonts w:ascii="Arial" w:hAnsi="Arial" w:cs="Arial"/>
          <w:color w:val="626262"/>
          <w:shd w:val="clear" w:color="auto" w:fill="FFFFFF"/>
        </w:rPr>
        <w:t xml:space="preserve"> In the event of a cancellation of multi day tours or overnight extended touring by the customer, cancellation charges shall be as follows: - Cancellation not less than 8 weeks prior - fully refundable less deposit. Cancell</w:t>
      </w:r>
      <w:r w:rsidR="00D951A4">
        <w:rPr>
          <w:rFonts w:ascii="Arial" w:hAnsi="Arial" w:cs="Arial"/>
          <w:color w:val="626262"/>
          <w:shd w:val="clear" w:color="auto" w:fill="FFFFFF"/>
        </w:rPr>
        <w:t xml:space="preserve">ation 8 to 4 weeks prior - </w:t>
      </w:r>
      <w:r>
        <w:rPr>
          <w:rFonts w:ascii="Arial" w:hAnsi="Arial" w:cs="Arial"/>
          <w:color w:val="626262"/>
          <w:shd w:val="clear" w:color="auto" w:fill="FFFFFF"/>
        </w:rPr>
        <w:t xml:space="preserve"> refundable less 75% of the value of the trip. Cancellation within 30 days - non-refundable.  If the tour is reduced or cut short whilst on tour by the client no refunds are available under any circumstances.</w:t>
      </w:r>
      <w:r w:rsidR="002D2EF7" w:rsidRPr="00E63811">
        <w:rPr>
          <w:rFonts w:ascii="Arial" w:hAnsi="Arial" w:cs="Arial"/>
          <w:color w:val="626262"/>
          <w:shd w:val="clear" w:color="auto" w:fill="FFFFFF"/>
        </w:rPr>
        <w:br/>
      </w:r>
      <w:r w:rsidR="002D2EF7" w:rsidRPr="00E63811">
        <w:rPr>
          <w:rFonts w:ascii="Arial" w:hAnsi="Arial" w:cs="Arial"/>
          <w:color w:val="626262"/>
          <w:shd w:val="clear" w:color="auto" w:fill="FFFFFF"/>
        </w:rPr>
        <w:br/>
      </w:r>
    </w:p>
    <w:p w:rsidR="00B66FC5" w:rsidRPr="00B67828" w:rsidRDefault="00B66FC5" w:rsidP="00B67828">
      <w:pPr>
        <w:jc w:val="right"/>
        <w:rPr>
          <w:rFonts w:ascii="Arial" w:hAnsi="Arial" w:cs="Arial"/>
          <w:color w:val="626262"/>
          <w:shd w:val="clear" w:color="auto" w:fill="FFFFFF"/>
        </w:rPr>
      </w:pPr>
    </w:p>
    <w:p w:rsidR="00B66FC5" w:rsidRPr="00B66FC5" w:rsidRDefault="00B66FC5" w:rsidP="00B67828">
      <w:pPr>
        <w:rPr>
          <w:rFonts w:ascii="Arial" w:hAnsi="Arial" w:cs="Arial"/>
          <w:color w:val="626262"/>
          <w:shd w:val="clear" w:color="auto" w:fill="FFFFFF"/>
        </w:rPr>
      </w:pPr>
      <w:r w:rsidRPr="00B66FC5">
        <w:rPr>
          <w:rFonts w:ascii="Arial" w:hAnsi="Arial" w:cs="Arial"/>
          <w:color w:val="626262"/>
          <w:shd w:val="clear" w:color="auto" w:fill="FFFFFF"/>
        </w:rPr>
        <w:t>Please note that any deposits that</w:t>
      </w:r>
      <w:r w:rsidRPr="00B67828">
        <w:rPr>
          <w:rFonts w:ascii="Arial" w:hAnsi="Arial" w:cs="Arial"/>
          <w:color w:val="626262"/>
          <w:shd w:val="clear" w:color="auto" w:fill="FFFFFF"/>
        </w:rPr>
        <w:t xml:space="preserve"> Mary’s </w:t>
      </w:r>
      <w:r w:rsidR="00B67828" w:rsidRPr="00B67828">
        <w:rPr>
          <w:rFonts w:ascii="Arial" w:hAnsi="Arial" w:cs="Arial"/>
          <w:color w:val="626262"/>
          <w:shd w:val="clear" w:color="auto" w:fill="FFFFFF"/>
        </w:rPr>
        <w:t>Meanders has</w:t>
      </w:r>
      <w:r w:rsidRPr="00B66FC5">
        <w:rPr>
          <w:rFonts w:ascii="Arial" w:hAnsi="Arial" w:cs="Arial"/>
          <w:color w:val="626262"/>
          <w:shd w:val="clear" w:color="auto" w:fill="FFFFFF"/>
        </w:rPr>
        <w:t xml:space="preserve"> paid in advance on behalf of a client as part of the tour and a refund cannot be made to the company; these deposits will be deducted from any refund due.</w:t>
      </w:r>
    </w:p>
    <w:p w:rsidR="002D2EF7" w:rsidRDefault="002D2EF7" w:rsidP="00B67828">
      <w:pPr>
        <w:shd w:val="clear" w:color="auto" w:fill="FFFFFF"/>
        <w:spacing w:after="0" w:line="270" w:lineRule="atLeast"/>
        <w:textAlignment w:val="baseline"/>
        <w:rPr>
          <w:rFonts w:ascii="Arial" w:hAnsi="Arial" w:cs="Arial"/>
          <w:color w:val="626262"/>
          <w:shd w:val="clear" w:color="auto" w:fill="FFFFFF"/>
        </w:rPr>
      </w:pPr>
      <w:r>
        <w:rPr>
          <w:rFonts w:ascii="Arial" w:hAnsi="Arial" w:cs="Arial"/>
          <w:color w:val="626262"/>
        </w:rPr>
        <w:br/>
      </w:r>
      <w:r>
        <w:rPr>
          <w:rStyle w:val="Strong"/>
          <w:rFonts w:ascii="Arial" w:hAnsi="Arial" w:cs="Arial"/>
          <w:color w:val="626262"/>
          <w:shd w:val="clear" w:color="auto" w:fill="FFFFFF"/>
        </w:rPr>
        <w:t>Insurances</w:t>
      </w:r>
      <w:r>
        <w:rPr>
          <w:rFonts w:ascii="Arial" w:hAnsi="Arial" w:cs="Arial"/>
          <w:color w:val="626262"/>
        </w:rPr>
        <w:br/>
      </w:r>
      <w:r>
        <w:rPr>
          <w:rFonts w:ascii="Arial" w:hAnsi="Arial" w:cs="Arial"/>
          <w:color w:val="626262"/>
          <w:shd w:val="clear" w:color="auto" w:fill="FFFFFF"/>
        </w:rPr>
        <w:t>The Company and its vehicle(s) are insured for passenger and third party claims, as required by law. However, whilst every care is always taken, customers' personal property is carried entirely at their own risk and no responsibility can be accepted for loss or damage thereto. Customers are therefore strongly advised to ensure that they carry adequate and relevant travel, medical and cancellation insurance.  In the event of client illness, then the relevant client must accept responsibility for any medical costs incurred and the Company shall not be liable to refund any part of the tour cost. It is incumbent on each client to ensure that insurance cover held is both current and adequate for the particular needs of such client and/or group for which such client is responsible.  All visitors from overseas must have insurance to cover accident and repatriation.</w:t>
      </w:r>
      <w:r>
        <w:rPr>
          <w:rFonts w:ascii="Arial" w:hAnsi="Arial" w:cs="Arial"/>
          <w:color w:val="626262"/>
        </w:rPr>
        <w:br/>
      </w:r>
      <w:r>
        <w:rPr>
          <w:rFonts w:ascii="Arial" w:hAnsi="Arial" w:cs="Arial"/>
          <w:color w:val="626262"/>
        </w:rPr>
        <w:br/>
      </w:r>
      <w:r>
        <w:rPr>
          <w:rStyle w:val="Strong"/>
          <w:rFonts w:ascii="Arial" w:hAnsi="Arial" w:cs="Arial"/>
          <w:color w:val="626262"/>
          <w:shd w:val="clear" w:color="auto" w:fill="FFFFFF"/>
        </w:rPr>
        <w:t>Liability</w:t>
      </w:r>
      <w:r>
        <w:rPr>
          <w:rFonts w:ascii="Arial" w:hAnsi="Arial" w:cs="Arial"/>
          <w:color w:val="626262"/>
        </w:rPr>
        <w:br/>
      </w:r>
      <w:r>
        <w:rPr>
          <w:rFonts w:ascii="Arial" w:hAnsi="Arial" w:cs="Arial"/>
          <w:color w:val="626262"/>
          <w:shd w:val="clear" w:color="auto" w:fill="FFFFFF"/>
        </w:rPr>
        <w:t>The Company accepts no liability for loss, damage, delay, inconvenience, or direct or consequential loss, however caused, unless due to our negligence, in which case our liability is limited to a maximum of the tour cost.  Any activities such as walks or visits to attractions are completely at the clients own risk.</w:t>
      </w:r>
      <w:r>
        <w:rPr>
          <w:rFonts w:ascii="Arial" w:hAnsi="Arial" w:cs="Arial"/>
          <w:color w:val="626262"/>
        </w:rPr>
        <w:br/>
      </w:r>
      <w:r>
        <w:rPr>
          <w:rFonts w:ascii="Arial" w:hAnsi="Arial" w:cs="Arial"/>
          <w:color w:val="626262"/>
        </w:rPr>
        <w:br/>
      </w:r>
      <w:r>
        <w:rPr>
          <w:rFonts w:ascii="Arial" w:hAnsi="Arial" w:cs="Arial"/>
          <w:color w:val="626262"/>
          <w:shd w:val="clear" w:color="auto" w:fill="FFFFFF"/>
        </w:rPr>
        <w:t>The Company will use all reasonable means to ensure that the vehicle arrives on time to begin the tour and that it reaches its destination on time. The Company will not incur any liability whatsoever in the event of any delay due to causes or circumstances beyond its control.</w:t>
      </w:r>
      <w:r w:rsidR="00551C56">
        <w:rPr>
          <w:rFonts w:ascii="Arial" w:hAnsi="Arial" w:cs="Arial"/>
          <w:color w:val="626262"/>
        </w:rPr>
        <w:br/>
      </w:r>
      <w:r>
        <w:rPr>
          <w:rFonts w:ascii="Arial" w:hAnsi="Arial" w:cs="Arial"/>
          <w:color w:val="626262"/>
        </w:rPr>
        <w:br/>
      </w:r>
      <w:r>
        <w:rPr>
          <w:rFonts w:ascii="Arial" w:hAnsi="Arial" w:cs="Arial"/>
          <w:color w:val="626262"/>
        </w:rPr>
        <w:br/>
      </w:r>
      <w:r>
        <w:rPr>
          <w:rStyle w:val="Strong"/>
          <w:rFonts w:ascii="Arial" w:hAnsi="Arial" w:cs="Arial"/>
          <w:color w:val="626262"/>
          <w:shd w:val="clear" w:color="auto" w:fill="FFFFFF"/>
        </w:rPr>
        <w:t>Changes to these Terms &amp; Conditions</w:t>
      </w:r>
      <w:r>
        <w:rPr>
          <w:rFonts w:ascii="Arial" w:hAnsi="Arial" w:cs="Arial"/>
          <w:color w:val="626262"/>
        </w:rPr>
        <w:br/>
      </w:r>
      <w:r>
        <w:rPr>
          <w:rFonts w:ascii="Arial" w:hAnsi="Arial" w:cs="Arial"/>
          <w:color w:val="626262"/>
          <w:shd w:val="clear" w:color="auto" w:fill="FFFFFF"/>
        </w:rPr>
        <w:t>The Company reserves the right, in its sole discretion, to change the Terms under which Mary’s Meanders is offered. The most current version of the Terms will supersede all previous versions. The Company encourages you to periodically review the Terms to stay informed of our updates. </w:t>
      </w:r>
    </w:p>
    <w:p w:rsidR="00CF6A0F" w:rsidRDefault="00CF6A0F">
      <w:pPr>
        <w:rPr>
          <w:rFonts w:ascii="Arial" w:hAnsi="Arial" w:cs="Arial"/>
          <w:color w:val="626262"/>
          <w:shd w:val="clear" w:color="auto" w:fill="FFFFFF"/>
        </w:rPr>
      </w:pPr>
    </w:p>
    <w:p w:rsidR="0075426C" w:rsidRDefault="00BA6EFB">
      <w:pPr>
        <w:rPr>
          <w:rFonts w:ascii="Arial" w:hAnsi="Arial" w:cs="Arial"/>
          <w:color w:val="626262"/>
          <w:shd w:val="clear" w:color="auto" w:fill="FFFFFF"/>
        </w:rPr>
      </w:pPr>
      <w:r>
        <w:rPr>
          <w:rFonts w:ascii="Arial" w:hAnsi="Arial" w:cs="Arial"/>
          <w:color w:val="626262"/>
          <w:shd w:val="clear" w:color="auto" w:fill="FFFFFF"/>
        </w:rPr>
        <w:t>Dated</w:t>
      </w:r>
      <w:r w:rsidR="0075426C">
        <w:rPr>
          <w:rFonts w:ascii="Arial" w:hAnsi="Arial" w:cs="Arial"/>
          <w:color w:val="626262"/>
          <w:shd w:val="clear" w:color="auto" w:fill="FFFFFF"/>
        </w:rPr>
        <w:t>:</w:t>
      </w:r>
      <w:r w:rsidR="00551C56">
        <w:rPr>
          <w:rFonts w:ascii="Arial" w:hAnsi="Arial" w:cs="Arial"/>
          <w:color w:val="626262"/>
          <w:shd w:val="clear" w:color="auto" w:fill="FFFFFF"/>
        </w:rPr>
        <w:t xml:space="preserve"> 31</w:t>
      </w:r>
      <w:r w:rsidR="00551C56" w:rsidRPr="00551C56">
        <w:rPr>
          <w:rFonts w:ascii="Arial" w:hAnsi="Arial" w:cs="Arial"/>
          <w:color w:val="626262"/>
          <w:shd w:val="clear" w:color="auto" w:fill="FFFFFF"/>
          <w:vertAlign w:val="superscript"/>
        </w:rPr>
        <w:t>st</w:t>
      </w:r>
      <w:r w:rsidR="00551C56">
        <w:rPr>
          <w:rFonts w:ascii="Arial" w:hAnsi="Arial" w:cs="Arial"/>
          <w:color w:val="626262"/>
          <w:shd w:val="clear" w:color="auto" w:fill="FFFFFF"/>
        </w:rPr>
        <w:t xml:space="preserve"> October 2016</w:t>
      </w:r>
    </w:p>
    <w:p w:rsidR="002D2EF7" w:rsidRDefault="0075426C">
      <w:r>
        <w:rPr>
          <w:rFonts w:ascii="Arial" w:hAnsi="Arial" w:cs="Arial"/>
          <w:color w:val="626262"/>
          <w:shd w:val="clear" w:color="auto" w:fill="FFFFFF"/>
        </w:rPr>
        <w:t xml:space="preserve">Signed: </w:t>
      </w:r>
      <w:r w:rsidR="00BA6EFB">
        <w:rPr>
          <w:rFonts w:ascii="Arial" w:hAnsi="Arial" w:cs="Arial"/>
          <w:color w:val="626262"/>
          <w:shd w:val="clear" w:color="auto" w:fill="FFFFFF"/>
        </w:rPr>
        <w:t xml:space="preserve"> </w:t>
      </w:r>
      <w:r w:rsidR="00CF6A0F">
        <w:rPr>
          <w:rFonts w:ascii="Arial" w:hAnsi="Arial" w:cs="Arial"/>
          <w:color w:val="626262"/>
          <w:shd w:val="clear" w:color="auto" w:fill="FFFFFF"/>
        </w:rPr>
        <w:t xml:space="preserve">Emma Chalmers </w:t>
      </w:r>
    </w:p>
    <w:sectPr w:rsidR="002D2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F1C"/>
    <w:multiLevelType w:val="multilevel"/>
    <w:tmpl w:val="9842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F41DF"/>
    <w:multiLevelType w:val="multilevel"/>
    <w:tmpl w:val="835E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4F61"/>
    <w:multiLevelType w:val="multilevel"/>
    <w:tmpl w:val="0AE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441F28"/>
    <w:multiLevelType w:val="multilevel"/>
    <w:tmpl w:val="0FFA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656C06"/>
    <w:multiLevelType w:val="multilevel"/>
    <w:tmpl w:val="EF7C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C5194B"/>
    <w:multiLevelType w:val="multilevel"/>
    <w:tmpl w:val="1160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636073"/>
    <w:multiLevelType w:val="multilevel"/>
    <w:tmpl w:val="B9C0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2B12D1"/>
    <w:multiLevelType w:val="multilevel"/>
    <w:tmpl w:val="FBEA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F7"/>
    <w:rsid w:val="00005975"/>
    <w:rsid w:val="002B6077"/>
    <w:rsid w:val="002B6091"/>
    <w:rsid w:val="002D2EF7"/>
    <w:rsid w:val="00551C56"/>
    <w:rsid w:val="006F0F27"/>
    <w:rsid w:val="0075426C"/>
    <w:rsid w:val="007F4A0E"/>
    <w:rsid w:val="00835961"/>
    <w:rsid w:val="00A32587"/>
    <w:rsid w:val="00A45ADB"/>
    <w:rsid w:val="00B66FC5"/>
    <w:rsid w:val="00B67828"/>
    <w:rsid w:val="00BA6EFB"/>
    <w:rsid w:val="00CF6A0F"/>
    <w:rsid w:val="00D951A4"/>
    <w:rsid w:val="00E63811"/>
    <w:rsid w:val="00F327D4"/>
    <w:rsid w:val="00F85535"/>
    <w:rsid w:val="00FC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4EC5"/>
  <w15:chartTrackingRefBased/>
  <w15:docId w15:val="{0B3F3353-2546-489C-88ED-FD02B47E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EF7"/>
    <w:rPr>
      <w:b/>
      <w:bCs/>
    </w:rPr>
  </w:style>
  <w:style w:type="character" w:customStyle="1" w:styleId="apple-converted-space">
    <w:name w:val="apple-converted-space"/>
    <w:basedOn w:val="DefaultParagraphFont"/>
    <w:rsid w:val="002D2EF7"/>
  </w:style>
  <w:style w:type="character" w:styleId="Hyperlink">
    <w:name w:val="Hyperlink"/>
    <w:basedOn w:val="DefaultParagraphFont"/>
    <w:uiPriority w:val="99"/>
    <w:semiHidden/>
    <w:unhideWhenUsed/>
    <w:rsid w:val="002D2EF7"/>
    <w:rPr>
      <w:color w:val="0000FF"/>
      <w:u w:val="single"/>
    </w:rPr>
  </w:style>
  <w:style w:type="paragraph" w:styleId="NormalWeb">
    <w:name w:val="Normal (Web)"/>
    <w:basedOn w:val="Normal"/>
    <w:uiPriority w:val="99"/>
    <w:semiHidden/>
    <w:unhideWhenUsed/>
    <w:rsid w:val="00B66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6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872778">
      <w:bodyDiv w:val="1"/>
      <w:marLeft w:val="0"/>
      <w:marRight w:val="0"/>
      <w:marTop w:val="0"/>
      <w:marBottom w:val="0"/>
      <w:divBdr>
        <w:top w:val="none" w:sz="0" w:space="0" w:color="auto"/>
        <w:left w:val="none" w:sz="0" w:space="0" w:color="auto"/>
        <w:bottom w:val="none" w:sz="0" w:space="0" w:color="auto"/>
        <w:right w:val="none" w:sz="0" w:space="0" w:color="auto"/>
      </w:divBdr>
    </w:div>
    <w:div w:id="827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Chalmers</dc:creator>
  <cp:keywords/>
  <dc:description/>
  <cp:lastModifiedBy>Emma Chalmers</cp:lastModifiedBy>
  <cp:revision>4</cp:revision>
  <dcterms:created xsi:type="dcterms:W3CDTF">2016-10-31T10:40:00Z</dcterms:created>
  <dcterms:modified xsi:type="dcterms:W3CDTF">2016-10-31T10:49:00Z</dcterms:modified>
</cp:coreProperties>
</file>